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DD" w:rsidRDefault="00071D3C" w:rsidP="008873DD">
      <w:pPr>
        <w:rPr>
          <w:rFonts w:cstheme="majorHAnsi"/>
        </w:rPr>
      </w:pPr>
      <w:bookmarkStart w:id="0" w:name="_GoBack"/>
      <w:bookmarkEnd w:id="0"/>
      <w:r>
        <w:rPr>
          <w:rFonts w:cstheme="majorHAnsi"/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4762500</wp:posOffset>
            </wp:positionH>
            <wp:positionV relativeFrom="margin">
              <wp:posOffset>5080000</wp:posOffset>
            </wp:positionV>
            <wp:extent cx="1645923" cy="1120142"/>
            <wp:effectExtent l="0" t="0" r="0" b="0"/>
            <wp:wrapNone/>
            <wp:docPr id="100021" name="Picture 100021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9970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8467</wp:posOffset>
                </wp:positionV>
                <wp:extent cx="3275965" cy="50038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500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7679" w:rsidRDefault="00071D3C" w:rsidP="002B7FB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are practicing virtual learning with their schools or if they will just be home, you should implement a structured schedule for them so they know what your expectations are. Try to limit as much screen time as possible and incorporate learning activities t</w:t>
                            </w:r>
                            <w:r>
                              <w:rPr>
                                <w:noProof/>
                              </w:rPr>
                              <w:t xml:space="preserve">hroughout the day. </w:t>
                            </w:r>
                          </w:p>
                          <w:p w:rsidR="00A8560D" w:rsidRDefault="00071D3C" w:rsidP="00A8560D">
                            <w:pPr>
                              <w:pStyle w:val="SubHeaders"/>
                            </w:pPr>
                            <w:r>
                              <w:t>Get a Good Night’s Sleep</w:t>
                            </w:r>
                          </w:p>
                          <w:p w:rsidR="00A8560D" w:rsidRDefault="00071D3C" w:rsidP="00A8560D">
                            <w:r>
                              <w:t>This suggestion goes hand-in-hand with sticking to a routine. While you’re at home, it can be easy to go to bed or sleep in later than you typically would. Breaking your normal sleep routine can have negative ef</w:t>
                            </w:r>
                            <w:r>
                              <w:t>fects on your overall mental well-being, so you should try to stick to your typical schedule as much as possible.</w:t>
                            </w:r>
                          </w:p>
                          <w:p w:rsidR="00A8560D" w:rsidRDefault="00071D3C" w:rsidP="00A8560D">
                            <w:pPr>
                              <w:pStyle w:val="SubHeaders"/>
                            </w:pPr>
                            <w:r>
                              <w:t>Spend Time Outside</w:t>
                            </w:r>
                          </w:p>
                          <w:p w:rsidR="00A8560D" w:rsidRDefault="00071D3C" w:rsidP="00A8560D">
                            <w:r>
                              <w:t>Unless health officials give you explicit instructions to stay in your home no matter what, try to get outside periodically</w:t>
                            </w:r>
                            <w:r>
                              <w:t xml:space="preserve"> throughout the day. This could involve going out in your backyard or taking a walk around the block, but shouldn’t include going to a park or other areas where large groups of people may be.  </w:t>
                            </w:r>
                          </w:p>
                          <w:p w:rsidR="00A8560D" w:rsidRDefault="00071D3C" w:rsidP="00A8560D">
                            <w:r w:rsidRPr="00A8560D">
                              <w:t>Being outside also helps to promote higher vitamin D levels, a</w:t>
                            </w:r>
                            <w:r w:rsidRPr="00A8560D">
                              <w:t xml:space="preserve"> vitamin the body makes when skin is directly exposed to the sun. Many people are deficient in vitamin D, so exercising outside can be a great way to correct that.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6.75pt;margin-top:.65pt;width:257.95pt;height:39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CIDwIAABAEAAAOAAAAZHJzL2Uyb0RvYy54bWysU8GO2jAQvVfqP1i+lwQQsBsRVnRX9IJ2&#10;V4Jqz8axSSTb49qGhH59x05gq21PVS/OZGb87PfmefnQaUXOwvkGTEnHo5wSYThUjTmW9Pt+8+WO&#10;Eh+YqZgCI0p6EZ4+rD5/Wra2EBOoQVXCEQQxvmhtSesQbJFlntdCMz8CKwwWJTjNAv66Y1Y51iK6&#10;Vtkkz+dZC66yDrjwHrNPfZGuEr6UgocXKb0IRJUU7xbS6tJ6iGu2WrLi6JitGz5cg/3DLTRrDB56&#10;g3pigZGTa/6A0g134EGGEQedgZQNF4kDshnnH9jsamZF4oLieHuTyf8/WP58fnWkqUq6oMQwjSPa&#10;iy6Qr9CRRVSntb7App3FttBhGqd8zXtMRtKddDp+kQ7BOup8uWkbwTgmp5PF7H4+o4RjbZbn07s8&#10;qZ+9b7fOh28CNIlBSR0OL2nKzlsf8CrYem2JpxnYNEqlASpD2pLOp7M8bbhVcIcyuDGS6C8bo9Ad&#10;uoHZAaoLEnPQG8Nbvmnw8C3z4ZU5dAJyQXeHF1ykAjwEhoiSGtzPv+VjPw4Iq5S06KyS+h8n5gTq&#10;e9KPgEYc45uwPIWI74K6htKBfkNDryMClpjhiFPScA0fQ+9dfBBcrNepCY1kWdianeUROkoTZdp3&#10;b8zZQcuAY3iGq59Y8UHSvncQqtdk+EHbJeGHJxJ9/ft/6np/yKtfAAAA//8DAFBLAwQUAAYACAAA&#10;ACEA7WLQiN8AAAAGAQAADwAAAGRycy9kb3ducmV2LnhtbEyPwU7DMBBE70j8g7VI3KjTVoE0xKmq&#10;SBUSgkNLL9w28TaJsNchdtvA12NOcNyZ0czbYj1ZI840+t6xgvksAUHcON1zq+Dwtr3LQPiArNE4&#10;JgVf5GFdXl8VmGt34R2d96EVsYR9jgq6EIZcSt90ZNHP3EAcvaMbLYZ4jq3UI15iuTVykST30mLP&#10;caHDgaqOmo/9ySp4rravuKsXNvs21dPLcTN8Ht5TpW5vps0jiEBT+AvDL35EhzIy1e7E2gujID4S&#10;oroEEc10nq5A1AoestUSZFnI//jlDwAAAP//AwBQSwECLQAUAAYACAAAACEAtoM4kv4AAADhAQAA&#10;EwAAAAAAAAAAAAAAAAAAAAAAW0NvbnRlbnRfVHlwZXNdLnhtbFBLAQItABQABgAIAAAAIQA4/SH/&#10;1gAAAJQBAAALAAAAAAAAAAAAAAAAAC8BAABfcmVscy8ucmVsc1BLAQItABQABgAIAAAAIQAXPXCI&#10;DwIAABAEAAAOAAAAAAAAAAAAAAAAAC4CAABkcnMvZTJvRG9jLnhtbFBLAQItABQABgAIAAAAIQDt&#10;YtCI3wAAAAYBAAAPAAAAAAAAAAAAAAAAAGkEAABkcnMvZG93bnJldi54bWxQSwUGAAAAAAQABADz&#10;AAAAdQUAAAAA&#10;" filled="f" stroked="f" strokeweight=".5pt">
                <v:textbox>
                  <w:txbxContent>
                    <w:p w:rsidR="002D7679" w:rsidRDefault="00071D3C" w:rsidP="002B7FBF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are practicing virtual learning with their schools or if they will just be home, you should implement a structured schedule for them so they know what your expectations are. Try to limit as much screen time as possible and incorporate learning activities t</w:t>
                      </w:r>
                      <w:r>
                        <w:rPr>
                          <w:noProof/>
                        </w:rPr>
                        <w:t xml:space="preserve">hroughout the day. </w:t>
                      </w:r>
                    </w:p>
                    <w:p w:rsidR="00A8560D" w:rsidRDefault="00071D3C" w:rsidP="00A8560D">
                      <w:pPr>
                        <w:pStyle w:val="SubHeaders"/>
                      </w:pPr>
                      <w:r>
                        <w:t>Get a Good Night’s Sleep</w:t>
                      </w:r>
                    </w:p>
                    <w:p w:rsidR="00A8560D" w:rsidRDefault="00071D3C" w:rsidP="00A8560D">
                      <w:r>
                        <w:t>This suggestion goes hand-in-hand with sticking to a routine. While you’re at home, it can be easy to go to bed or sleep in later than you typically would. Breaking your normal sleep routine can have negative ef</w:t>
                      </w:r>
                      <w:r>
                        <w:t>fects on your overall mental well-being, so you should try to stick to your typical schedule as much as possible.</w:t>
                      </w:r>
                    </w:p>
                    <w:p w:rsidR="00A8560D" w:rsidRDefault="00071D3C" w:rsidP="00A8560D">
                      <w:pPr>
                        <w:pStyle w:val="SubHeaders"/>
                      </w:pPr>
                      <w:r>
                        <w:t>Spend Time Outside</w:t>
                      </w:r>
                    </w:p>
                    <w:p w:rsidR="00A8560D" w:rsidRDefault="00071D3C" w:rsidP="00A8560D">
                      <w:r>
                        <w:t>Unless health officials give you explicit instructions to stay in your home no matter what, try to get outside periodically</w:t>
                      </w:r>
                      <w:r>
                        <w:t xml:space="preserve"> throughout the day. This could involve going out in your backyard or taking a walk around the block, but shouldn’t include going to a park or other areas where large groups of people may be.  </w:t>
                      </w:r>
                    </w:p>
                    <w:p w:rsidR="00A8560D" w:rsidRDefault="00071D3C" w:rsidP="00A8560D">
                      <w:r w:rsidRPr="00A8560D">
                        <w:t>Being outside also helps to promote higher vitamin D levels, a</w:t>
                      </w:r>
                      <w:r w:rsidRPr="00A8560D">
                        <w:t xml:space="preserve"> vitamin the body makes when skin is directly exposed to the sun. Many people are deficient in vitamin D, so exercising outside can be a great way to correct that.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8467</wp:posOffset>
                </wp:positionV>
                <wp:extent cx="3369310" cy="63823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6382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7679" w:rsidRPr="000855CD" w:rsidRDefault="00071D3C" w:rsidP="002D7679">
                            <w:pPr>
                              <w:pStyle w:val="SubHeaders"/>
                              <w:spacing w:after="12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MAINTAINING MENTAL WELL-BEING DURING A QUARANTINE</w:t>
                            </w:r>
                          </w:p>
                          <w:p w:rsidR="002D7679" w:rsidRDefault="00071D3C" w:rsidP="0030680E">
                            <w:r>
                              <w:t xml:space="preserve">In response to the coronavirus disease </w:t>
                            </w:r>
                            <w:r>
                              <w:t xml:space="preserve">2019 (COVID-19) pandemic, the Centers for Disease Control and Prevention and the World Health Organization have recommended that individuals who may have been exposed to the </w:t>
                            </w:r>
                            <w:r w:rsidR="00E13CC0">
                              <w:t>disease</w:t>
                            </w:r>
                            <w:r>
                              <w:t xml:space="preserve"> self-quarantine at home for 14 days. In addition, public health officials </w:t>
                            </w:r>
                            <w:r>
                              <w:t>are recommending that healthy individuals practice social distancing, stay</w:t>
                            </w:r>
                            <w:r w:rsidR="00E13CC0">
                              <w:t>ing</w:t>
                            </w:r>
                            <w:r>
                              <w:t xml:space="preserve"> at home to help prevent the spread of COVID-19. </w:t>
                            </w:r>
                          </w:p>
                          <w:p w:rsidR="004C5E20" w:rsidRDefault="00071D3C" w:rsidP="0030680E">
                            <w:r>
                              <w:t>Following the advice of public health officials can help stop</w:t>
                            </w:r>
                            <w:r w:rsidR="0030680E">
                              <w:t xml:space="preserve"> the spread of COVID-19, but if you don’t take p</w:t>
                            </w:r>
                            <w:r>
                              <w:t>roper precautions, y</w:t>
                            </w:r>
                            <w:r>
                              <w:t>our mental well-being could suffer while you’re quarantining.</w:t>
                            </w:r>
                          </w:p>
                          <w:p w:rsidR="0030680E" w:rsidRDefault="00071D3C" w:rsidP="0030680E">
                            <w:r>
                              <w:t>If you’re self-quarantining or practicing social distancing, keep the following tips in mind to maintain your mental well-being</w:t>
                            </w:r>
                            <w:r w:rsidR="002B7FBF">
                              <w:t>.</w:t>
                            </w:r>
                          </w:p>
                          <w:p w:rsidR="002B7FBF" w:rsidRDefault="00071D3C" w:rsidP="002B7FBF">
                            <w:pPr>
                              <w:pStyle w:val="SubHeaders"/>
                            </w:pPr>
                            <w:r>
                              <w:t>Maintain a Routine</w:t>
                            </w:r>
                          </w:p>
                          <w:p w:rsidR="002B7FBF" w:rsidRDefault="00071D3C" w:rsidP="002B7FBF">
                            <w:r>
                              <w:t>One of the best things that you can do to pres</w:t>
                            </w:r>
                            <w:r>
                              <w:t>erve your mental well-being is to stick to a routine. For example, if you’re used to going to the gym before work, try to wake up early and get an at-home workout in before you go to work or start your workday from home. Maintaining as much normalcy as pos</w:t>
                            </w:r>
                            <w:r>
                              <w:t>sible with your daily routine can help keep your mood as lifted as possible, and prevent boredom and distress from taking over.</w:t>
                            </w:r>
                          </w:p>
                          <w:p w:rsidR="002B7FBF" w:rsidRDefault="00071D3C" w:rsidP="002B7FBF">
                            <w:r>
                              <w:t xml:space="preserve">If you have children that will be at home now, it’s also important to create a routine for them. Whether they </w:t>
                            </w:r>
                          </w:p>
                          <w:p w:rsidR="004C5E20" w:rsidRDefault="004C5E20" w:rsidP="0030680E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pt;margin-top:.65pt;width:265.3pt;height:50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upDQIAABcEAAAOAAAAZHJzL2Uyb0RvYy54bWysU8Fu2zAMvQ/YPwi6L3ZiNMiMOEXWIrsE&#10;bYGk6FmRpdiAJGqSEjv7+lGykw7dTsMuNEXST+Tj0/K+14qchfMtmIpOJzklwnCoW3Os6Ot+82VB&#10;iQ/M1EyBERW9CE/vV58/LTtbihk0oGrhCIIYX3a2ok0ItswyzxuhmZ+AFQaTEpxmAY/umNWOdYiu&#10;VTbL83nWgautAy68x+jjkKSrhC+l4OFZSi8CURXF3kKyLtlDtNlqycqjY7Zp+dgG+4cuNGsNXnqD&#10;emSBkZNr/4DSLXfgQYYJB52BlC0XaQacZpp/mGbXMCvSLEiOtzea/P+D5U/nF0fauqIFJYZpXNFe&#10;9IF8g54UkZ3O+hKLdhbLQo9h3PI17jEYh+6l0/GL4xDMI8+XG7cRjGOwKOZfiymmOObmxWJWLO4i&#10;Tvb+u3U+fBegSXQq6nB5iVN23vowlF5L4m0GNq1SaYHKkC6i3uXph1sGwZXBO+IQQ7PRC/2hTyPf&#10;BjlAfcH5HAz68JZvWuxhy3x4YQ4FgX2jyMMzGqkA74LRo6QB9/Nv8ViPe8IsJR0KrKL+x4k5gTSf&#10;9AOgHqf4NCxPLuK7oK6udKDfUNfriIApZjjiVDRc3YcwSBjfBRfrdSpCPVkWtmZneYSODEW29v0b&#10;c3akNOA2nuAqK1Z+YHaoHfkaOBkPqL60qvGlRHn/fk5V7+959QsAAP//AwBQSwMEFAAGAAgAAAAh&#10;AB1OdB7fAAAACgEAAA8AAABkcnMvZG93bnJldi54bWxMj81Kw0AUhfdC32G4BXftJNGWEDMpJVAE&#10;0UVrN+5uMrdJMDMTM9M2+vReV3Z5+A7nJ99MphcXGn3nrIJ4GYEgWzvd2UbB8X23SEH4gFZj7ywp&#10;+CYPm2J2l2Om3dXu6XIIjeAQ6zNU0IYwZFL6uiWDfukGssxObjQYWI6N1CNeOdz0MomitTTYWW5o&#10;caCypfrzcDYKXsrdG+6rxKQ/ffn8etoOX8ePlVL382n7BCLQFP7N8Defp0PBmyp3ttqLXsEiTvhL&#10;YPAAgvkqTtcgKtZc+wiyyOXtheIXAAD//wMAUEsBAi0AFAAGAAgAAAAhALaDOJL+AAAA4QEAABMA&#10;AAAAAAAAAAAAAAAAAAAAAFtDb250ZW50X1R5cGVzXS54bWxQSwECLQAUAAYACAAAACEAOP0h/9YA&#10;AACUAQAACwAAAAAAAAAAAAAAAAAvAQAAX3JlbHMvLnJlbHNQSwECLQAUAAYACAAAACEAj8QLqQ0C&#10;AAAXBAAADgAAAAAAAAAAAAAAAAAuAgAAZHJzL2Uyb0RvYy54bWxQSwECLQAUAAYACAAAACEAHU50&#10;Ht8AAAAKAQAADwAAAAAAAAAAAAAAAABnBAAAZHJzL2Rvd25yZXYueG1sUEsFBgAAAAAEAAQA8wAA&#10;AHMFAAAAAA==&#10;" filled="f" stroked="f" strokeweight=".5pt">
                <v:textbox>
                  <w:txbxContent>
                    <w:p w:rsidR="002D7679" w:rsidRPr="000855CD" w:rsidRDefault="00071D3C" w:rsidP="002D7679">
                      <w:pPr>
                        <w:pStyle w:val="SubHeaders"/>
                        <w:spacing w:after="12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MAINTAINING MENTAL WELL-BEING DURING A QUARANTINE</w:t>
                      </w:r>
                    </w:p>
                    <w:p w:rsidR="002D7679" w:rsidRDefault="00071D3C" w:rsidP="0030680E">
                      <w:r>
                        <w:t xml:space="preserve">In response to the coronavirus disease </w:t>
                      </w:r>
                      <w:r>
                        <w:t xml:space="preserve">2019 (COVID-19) pandemic, the Centers for Disease Control and Prevention and the World Health Organization have recommended that individuals who may have been exposed to the </w:t>
                      </w:r>
                      <w:r w:rsidR="00E13CC0">
                        <w:t>disease</w:t>
                      </w:r>
                      <w:r>
                        <w:t xml:space="preserve"> self-quarantine at home for 14 days. In addition, public health officials </w:t>
                      </w:r>
                      <w:r>
                        <w:t>are recommending that healthy individuals practice social distancing, stay</w:t>
                      </w:r>
                      <w:r w:rsidR="00E13CC0">
                        <w:t>ing</w:t>
                      </w:r>
                      <w:r>
                        <w:t xml:space="preserve"> at home to help prevent the spread of COVID-19. </w:t>
                      </w:r>
                    </w:p>
                    <w:p w:rsidR="004C5E20" w:rsidRDefault="00071D3C" w:rsidP="0030680E">
                      <w:r>
                        <w:t>Following the advice of public health officials can help stop</w:t>
                      </w:r>
                      <w:r w:rsidR="0030680E">
                        <w:t xml:space="preserve"> the spread of COVID-19, but if you don’t take p</w:t>
                      </w:r>
                      <w:r>
                        <w:t>roper precautions, y</w:t>
                      </w:r>
                      <w:r>
                        <w:t>our mental well-being could suffer while you’re quarantining.</w:t>
                      </w:r>
                    </w:p>
                    <w:p w:rsidR="0030680E" w:rsidRDefault="00071D3C" w:rsidP="0030680E">
                      <w:r>
                        <w:t>If you’re self-quarantining or practicing social distancing, keep the following tips in mind to maintain your mental well-being</w:t>
                      </w:r>
                      <w:r w:rsidR="002B7FBF">
                        <w:t>.</w:t>
                      </w:r>
                    </w:p>
                    <w:p w:rsidR="002B7FBF" w:rsidRDefault="00071D3C" w:rsidP="002B7FBF">
                      <w:pPr>
                        <w:pStyle w:val="SubHeaders"/>
                      </w:pPr>
                      <w:r>
                        <w:t>Maintain a Routine</w:t>
                      </w:r>
                    </w:p>
                    <w:p w:rsidR="002B7FBF" w:rsidRDefault="00071D3C" w:rsidP="002B7FBF">
                      <w:r>
                        <w:t>One of the best things that you can do to pres</w:t>
                      </w:r>
                      <w:r>
                        <w:t>erve your mental well-being is to stick to a routine. For example, if you’re used to going to the gym before work, try to wake up early and get an at-home workout in before you go to work or start your workday from home. Maintaining as much normalcy as pos</w:t>
                      </w:r>
                      <w:r>
                        <w:t>sible with your daily routine can help keep your mood as lifted as possible, and prevent boredom and distress from taking over.</w:t>
                      </w:r>
                    </w:p>
                    <w:p w:rsidR="002B7FBF" w:rsidRDefault="00071D3C" w:rsidP="002B7FBF">
                      <w:r>
                        <w:t xml:space="preserve">If you have children that will be at home now, it’s also important to create a routine for them. Whether they </w:t>
                      </w:r>
                    </w:p>
                    <w:p w:rsidR="004C5E20" w:rsidRDefault="004C5E20" w:rsidP="0030680E"/>
                  </w:txbxContent>
                </v:textbox>
              </v:shape>
            </w:pict>
          </mc:Fallback>
        </mc:AlternateContent>
      </w:r>
      <w:r w:rsidR="008873DD" w:rsidRPr="000855C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1075055</wp:posOffset>
                </wp:positionH>
                <wp:positionV relativeFrom="page">
                  <wp:posOffset>1006475</wp:posOffset>
                </wp:positionV>
                <wp:extent cx="5788025" cy="4845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AED" w:rsidRPr="00595AED" w:rsidRDefault="00071D3C" w:rsidP="002D7679">
                            <w:pPr>
                              <w:pStyle w:val="SubHeaders"/>
                              <w:spacing w:after="240"/>
                              <w:rPr>
                                <w:rFonts w:asciiTheme="majorHAnsi" w:hAnsiTheme="majorHAnsi" w:cstheme="majorHAnsi"/>
                                <w:b w:val="0"/>
                                <w:sz w:val="20"/>
                              </w:rPr>
                            </w:pPr>
                            <w:r w:rsidRPr="00595AED">
                              <w:rPr>
                                <w:rFonts w:asciiTheme="majorHAnsi" w:hAnsiTheme="majorHAnsi" w:cstheme="majorHAnsi"/>
                                <w:b w:val="0"/>
                                <w:sz w:val="20"/>
                              </w:rPr>
                              <w:t>Health and we</w:t>
                            </w:r>
                            <w:r w:rsidRPr="00595AED">
                              <w:rPr>
                                <w:rFonts w:asciiTheme="majorHAnsi" w:hAnsiTheme="majorHAnsi" w:cstheme="majorHAnsi"/>
                                <w:b w:val="0"/>
                                <w:sz w:val="20"/>
                              </w:rPr>
                              <w:t>llness tips for your work, home and life—brought to you by the insurance professionals at Corporate Synergies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4.65pt;margin-top:79.25pt;width:455.7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l9kwIAAHIFAAAOAAAAZHJzL2Uyb0RvYy54bWysVF1vmzAUfZ+0/2D5nQKZSQCVVG0Ie+k+&#10;pHY/wAETrIHNbCfQTfvvuzZJmrSaNG3jwTLX1+d+nON7fTN2LdozpbkUGQ6vAoyYKGXFxTbDXx4L&#10;L8ZIGyoq2krBMvzENL5Zvn1zPfQpm8lGthVTCECEToc+w40xfer7umxYR/WV7JmAw1qqjhr4VVu/&#10;UnQA9K71Z0Ew9wepql7JkmkN1nw6xEuHX9esNJ/qWjOD2gxDbsatyq0bu/rLa5puFe0bXh7SoH+R&#10;RUe5gKAnqJwainaKv4LqeKmklrW5KmXny7rmJXM1QDVh8KKah4b2zNUCzdH9qU36/8GWH/efFeJV&#10;hglGgnZA0SMbDbqTIyK2O0OvU3B66MHNjGAGll2lur+X5VeNhFw1VGzZrVJyaBitILvQ3vTPrk44&#10;2oJshg+ygjB0Z6QDGmvV2dZBMxCgA0tPJ2ZsKiUYo0UcB7MIoxLOSEyiIHIhaHq83Stt3jPZIbvJ&#10;sALmHTrd32tjs6Hp0cUGE7LgbevYb8WFARwnC8SGq/bMZuHI/JEEyTpex8Qjs/naI0Gee7fFinjz&#10;IlxE+bt8tcrDnzZuSNKGVxUTNsxRWCH5M+IOEp8kcZKWli2vLJxNSavtZtUqtKcg7MJ9h4acufmX&#10;abgmQC0vSgpnJLibJV4xjxceKUjkJYsg9oIwuUvmAUlIXlyWdM8F+/eS0JDhJAJOXTm/rS1w3+va&#10;aNpxA6Oj5V2G45MTTa0E16Jy1BrK22l/1gqb/nMrgO4j0U6wVqOTWs24Gd3LmNnoVswbWT2BgpUE&#10;gYFMYezBppHqO0YDjJAM6287qhhGVJRgzrA5bldmmjm7XvFtA7eeXwg8bJfNYQjZyXH+D/vzUbn8&#10;BQAA//8DAFBLAwQUAAYACAAAACEA8H7Ayt8AAAAMAQAADwAAAGRycy9kb3ducmV2LnhtbEyPy07D&#10;MBBF90j9B2sqsaN2H6nSEKeqQGxBFKjUnRtPk4h4HMVuE/6e6Qp2czVH95FvR9eKK/ah8aRhPlMg&#10;kEpvG6o0fH68PKQgQjRkTesJNfxggG0xuctNZv1A73jdx0qwCYXMaKhj7DIpQ1mjM2HmOyT+nX3v&#10;TGTZV9L2ZmBz18qFUmvpTEOcUJsOn2osv/cXp+Hr9Xw8rNRb9eySbvCjkuQ2Uuv76bh7BBFxjH8w&#10;3OpzdSi408lfyAbRsl5vlozykaQJiBuhUsVrThoWy1UKssjl/xHFLwAAAP//AwBQSwECLQAUAAYA&#10;CAAAACEAtoM4kv4AAADhAQAAEwAAAAAAAAAAAAAAAAAAAAAAW0NvbnRlbnRfVHlwZXNdLnhtbFBL&#10;AQItABQABgAIAAAAIQA4/SH/1gAAAJQBAAALAAAAAAAAAAAAAAAAAC8BAABfcmVscy8ucmVsc1BL&#10;AQItABQABgAIAAAAIQBVG1l9kwIAAHIFAAAOAAAAAAAAAAAAAAAAAC4CAABkcnMvZTJvRG9jLnht&#10;bFBLAQItABQABgAIAAAAIQDwfsDK3wAAAAwBAAAPAAAAAAAAAAAAAAAAAO0EAABkcnMvZG93bnJl&#10;di54bWxQSwUGAAAAAAQABADzAAAA+QUAAAAA&#10;" filled="f" stroked="f">
                <v:textbox>
                  <w:txbxContent>
                    <w:p w:rsidR="00595AED" w:rsidRPr="00595AED" w:rsidRDefault="00071D3C" w:rsidP="002D7679">
                      <w:pPr>
                        <w:pStyle w:val="SubHeaders"/>
                        <w:spacing w:after="240"/>
                        <w:rPr>
                          <w:rFonts w:asciiTheme="majorHAnsi" w:hAnsiTheme="majorHAnsi" w:cstheme="majorHAnsi"/>
                          <w:b w:val="0"/>
                          <w:sz w:val="20"/>
                        </w:rPr>
                      </w:pPr>
                      <w:r w:rsidRPr="00595AED">
                        <w:rPr>
                          <w:rFonts w:asciiTheme="majorHAnsi" w:hAnsiTheme="majorHAnsi" w:cstheme="majorHAnsi"/>
                          <w:b w:val="0"/>
                          <w:sz w:val="20"/>
                        </w:rPr>
                        <w:t>Health and we</w:t>
                      </w:r>
                      <w:r w:rsidRPr="00595AED">
                        <w:rPr>
                          <w:rFonts w:asciiTheme="majorHAnsi" w:hAnsiTheme="majorHAnsi" w:cstheme="majorHAnsi"/>
                          <w:b w:val="0"/>
                          <w:sz w:val="20"/>
                        </w:rPr>
                        <w:t>llness tips for your work, home and life—brought to you by the insurance professionals at Corporate Synergies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8873DD" w:rsidRDefault="008873DD" w:rsidP="008873DD">
      <w:pPr>
        <w:rPr>
          <w:rFonts w:cstheme="majorHAnsi"/>
        </w:rPr>
        <w:sectPr w:rsidR="008873DD" w:rsidSect="002D7679">
          <w:headerReference w:type="default" r:id="rId9"/>
          <w:footerReference w:type="default" r:id="rId10"/>
          <w:pgSz w:w="12240" w:h="15840"/>
          <w:pgMar w:top="5040" w:right="720" w:bottom="720" w:left="720" w:header="720" w:footer="576" w:gutter="0"/>
          <w:cols w:num="2" w:space="720"/>
          <w:docGrid w:linePitch="360"/>
        </w:sectPr>
      </w:pPr>
    </w:p>
    <w:p w:rsidR="00307663" w:rsidRPr="00595AED" w:rsidRDefault="00071D3C" w:rsidP="008873DD">
      <w:pPr>
        <w:rPr>
          <w:rFonts w:cstheme="majorHAnsi"/>
        </w:rPr>
      </w:pPr>
      <w:r w:rsidRPr="008873DD">
        <w:rPr>
          <w:rFonts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3615267</wp:posOffset>
                </wp:positionH>
                <wp:positionV relativeFrom="paragraph">
                  <wp:posOffset>-13548</wp:posOffset>
                </wp:positionV>
                <wp:extent cx="3275965" cy="8508577"/>
                <wp:effectExtent l="0" t="0" r="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8508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3DD" w:rsidRDefault="008873DD" w:rsidP="008873D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84.65pt;margin-top:-1.05pt;width:257.95pt;height:669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2sEgIAABkEAAAOAAAAZHJzL2Uyb0RvYy54bWysU8tu2zAQvBfoPxC815Jt+BHBcuAmcC9G&#10;EsAucmYoyhIgPkrSltyv75CynCLtqeiFWu6uhpzZ4eq+kw05C+tqrXI6HqWUCMV1UatjTr8ftl+W&#10;lDjPVMEarUROL8LR+/XnT6vWZGKiK90UwhKAKJe1JqeV9yZLEscrIZkbaSMUiqW2knls7TEpLGuB&#10;LptkkqbzpNW2MFZz4Ryyj32RriN+WQrun8vSCU+anOJuPq42rm9hTdYrlh0tM1XNr9dg/3ALyWqF&#10;Q29Qj8wzcrL1H1Cy5lY7XfoR1zLRZVlzETmAzTj9wGZfMSMiF4jjzE0m9/9g+dP5xZK6wOwmlCgm&#10;MaOD6Dz5qjuCFPRpjcvQtjdo9B3y6B3yDslAuyutDF8QIqhD6ctN3YDGkZxOFrO7+YwSjtpyli5n&#10;i0XASd5/N9b5b0JLEoKcWowvqsrOO+f71qElnKb0tm6aOMJGkTan8+ksjT/cKgBvFM4IJPrLhsh3&#10;b10kPR2IvOniAn5W9w5xhm9r3GHHnH9hFpYAJdjcP2MpG42z9DWipNL259/yoR+TQpWSFhbLqftx&#10;YlZA55N80HDkGI/D8BgC3/pmCEur5SucvQkIKDHFgZNTP4QPvjcxXgYXm01sgqMM8zu1NzxAB4WC&#10;WofulVlzldRjGk96MBbLPijb91716jW5buC/OKrrWwkG/30fu95f9PoXAAAA//8DAFBLAwQUAAYA&#10;CAAAACEAu3ptG+QAAAAMAQAADwAAAGRycy9kb3ducmV2LnhtbEyPwU7DMAyG70i8Q2Qkblu6Vh2l&#10;azpNlSYkBIeNXbiljddWS5zSZFvh6clOcLPlT7+/v1hPRrMLjq63JGAxj4AhNVb11Ao4fGxnGTDn&#10;JSmpLaGAb3SwLu/vCpkre6UdXva+ZSGEXC4FdN4POeeu6dBIN7cDUrgd7WikD+vYcjXKawg3msdR&#10;tORG9hQ+dHLAqsPmtD8bAa/V9l3u6thkP7p6eTtuhq/DZyrE48O0WQHzOPk/GG76QR3K4FTbMynH&#10;tIB0+ZwEVMAsXgC7AVGWxsDqMCXJUwa8LPj/EuUvAAAA//8DAFBLAQItABQABgAIAAAAIQC2gziS&#10;/gAAAOEBAAATAAAAAAAAAAAAAAAAAAAAAABbQ29udGVudF9UeXBlc10ueG1sUEsBAi0AFAAGAAgA&#10;AAAhADj9If/WAAAAlAEAAAsAAAAAAAAAAAAAAAAALwEAAF9yZWxzLy5yZWxzUEsBAi0AFAAGAAgA&#10;AAAhAFdpDawSAgAAGQQAAA4AAAAAAAAAAAAAAAAALgIAAGRycy9lMm9Eb2MueG1sUEsBAi0AFAAG&#10;AAgAAAAhALt6bRvkAAAADAEAAA8AAAAAAAAAAAAAAAAAbAQAAGRycy9kb3ducmV2LnhtbFBLBQYA&#10;AAAABAAEAPMAAAB9BQAAAAA=&#10;" filled="f" stroked="f" strokeweight=".5pt">
                <v:textbox>
                  <w:txbxContent>
                    <w:p w:rsidR="008873DD" w:rsidRDefault="008873DD" w:rsidP="008873DD"/>
                  </w:txbxContent>
                </v:textbox>
                <w10:wrap anchorx="margin"/>
              </v:shape>
            </w:pict>
          </mc:Fallback>
        </mc:AlternateContent>
      </w:r>
      <w:r w:rsidRPr="008873DD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-5080</wp:posOffset>
                </wp:positionV>
                <wp:extent cx="3369310" cy="85001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8500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3DD" w:rsidRDefault="00071D3C" w:rsidP="00A8560D">
                            <w:pPr>
                              <w:pStyle w:val="SubHeaders"/>
                            </w:pPr>
                            <w:r>
                              <w:t>Leverage the Power of Technology</w:t>
                            </w:r>
                          </w:p>
                          <w:p w:rsidR="00A8560D" w:rsidRDefault="00071D3C" w:rsidP="00A8560D">
                            <w:r>
                              <w:t>Wh</w:t>
                            </w:r>
                            <w:r>
                              <w:t xml:space="preserve">en in quarantine or self-isolation, it can be easy to feel lonely. Fortunately, advancements in technology have made it </w:t>
                            </w:r>
                            <w:r w:rsidR="00222CFF">
                              <w:t xml:space="preserve">easy to connect with others without having to physically be in contact with them. </w:t>
                            </w:r>
                            <w:r w:rsidR="00D67E17">
                              <w:t>The Substance Abuse and Mental Health Services Administration</w:t>
                            </w:r>
                            <w:r w:rsidR="00BB200E">
                              <w:t xml:space="preserve"> (SAMHSA)</w:t>
                            </w:r>
                            <w:r w:rsidR="00D67E17">
                              <w:t xml:space="preserve"> recommends reaching out to loved ones with technology to reduce feelings of loneliness and anxiety, and to supplement your social life while you’re quarantining or social distancing. </w:t>
                            </w:r>
                            <w:r w:rsidR="00222CFF">
                              <w:t xml:space="preserve">If you’re feeling down, use video calling technology or social media to get in touch with friends and family. </w:t>
                            </w:r>
                          </w:p>
                          <w:p w:rsidR="00222CFF" w:rsidRDefault="00071D3C" w:rsidP="00222CFF">
                            <w:pPr>
                              <w:pStyle w:val="SubHeaders"/>
                            </w:pPr>
                            <w:r>
                              <w:t>Don’t Obsess Over the News</w:t>
                            </w:r>
                          </w:p>
                          <w:p w:rsidR="00222CFF" w:rsidRDefault="00071D3C" w:rsidP="00222CFF">
                            <w:r>
                              <w:t>It can be easy to become overwhelmed by watching the news and reviewing the updates of the COVID-19 situation. While it’s important to be informed of the situation, you shoul</w:t>
                            </w:r>
                            <w:r>
                              <w:t xml:space="preserve">d not obsess over the news. For example, instead of monitoring the news all day from home, consider checking for updates once in the morning and once at night.  </w:t>
                            </w:r>
                          </w:p>
                          <w:p w:rsidR="00D67E17" w:rsidRDefault="00071D3C" w:rsidP="00BB200E">
                            <w:pPr>
                              <w:pStyle w:val="SubHeaders"/>
                            </w:pPr>
                            <w:r>
                              <w:t>Practice Positivity and Gratitude</w:t>
                            </w:r>
                          </w:p>
                          <w:p w:rsidR="00BB200E" w:rsidRDefault="00071D3C" w:rsidP="00BB200E">
                            <w:r w:rsidRPr="00BB200E">
                              <w:t xml:space="preserve">Taking five minutes a day to write down the things that </w:t>
                            </w:r>
                            <w:r w:rsidRPr="00BB200E">
                              <w:t>you are grateful for has been proven to lower stress levels and can help you change your mindset from negative to positive.</w:t>
                            </w:r>
                            <w:r>
                              <w:t xml:space="preserve"> While you’re quarantining or social distancing, it’s important to build time into your routine to practice positivity or express gra</w:t>
                            </w:r>
                            <w:r>
                              <w:t>titude to change your mindset on your situation and boost your mood.</w:t>
                            </w:r>
                          </w:p>
                          <w:p w:rsidR="00BB200E" w:rsidRDefault="00071D3C" w:rsidP="00BB200E">
                            <w:pPr>
                              <w:pStyle w:val="SubHeaders"/>
                            </w:pPr>
                            <w:r>
                              <w:t>Summary</w:t>
                            </w:r>
                          </w:p>
                          <w:p w:rsidR="00BB200E" w:rsidRDefault="00071D3C" w:rsidP="00BB200E">
                            <w:r>
                              <w:t>Your mental well-being plays a huge role in your overall health and well-being, and it should be prioritized. These six suggestions may help you maintain your mental well-being du</w:t>
                            </w:r>
                            <w:r>
                              <w:t xml:space="preserve">ring a quarantine, but shouldn’t be considered as medical advice. </w:t>
                            </w:r>
                          </w:p>
                          <w:p w:rsidR="00BB200E" w:rsidRDefault="00071D3C" w:rsidP="00BB200E">
                            <w:r>
                              <w:t>If you</w:t>
                            </w:r>
                            <w:r w:rsidR="00AE17A0">
                              <w:t xml:space="preserve"> have concerns about your mental well-being while you’re </w:t>
                            </w:r>
                            <w:r w:rsidR="00E13CC0">
                              <w:t>i</w:t>
                            </w:r>
                            <w:r w:rsidR="00AE17A0">
                              <w:t xml:space="preserve">n quarantine, please contact your mental health professional or use SAMHSA’s National Helpline by calling </w:t>
                            </w:r>
                            <w:r w:rsidR="00AE17A0" w:rsidRPr="00AE17A0">
                              <w:t>800-662-HELP (4357)</w:t>
                            </w:r>
                            <w:r w:rsidR="00AE17A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.35pt;margin-top:-.4pt;width:265.3pt;height:66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OvDwIAABkEAAAOAAAAZHJzL2Uyb0RvYy54bWysU8Fu2zAMvQ/YPwi6L3aaNeiMOEXWIrsE&#10;bYFk6FmR5diALWqSEjv7+j3JcTp0Ow27yBRJP5KPT4v7vm3YSVlXk875dJJyprSkotaHnH/frT/d&#10;cea80IVoSKucn5Xj98uPHxadydQNVdQUyjKAaJd1JueV9yZLEicr1Qo3IaM0giXZVnhc7SEprOiA&#10;3jbJTZrOk45sYSxJ5Ry8j0OQLyN+WSrpn8vSKc+anKM3H08bz304k+VCZAcrTFXLSxviH7poRa1R&#10;9Ar1KLxgR1v/AdXW0pKj0k8ktQmVZS1VnAHTTNN302wrYVScBeQ4c6XJ/T9Y+XR6sawusLspZ1q0&#10;2NFO9Z59pZ7BBX464zKkbQ0SfQ8/cke/gzOM3Ze2DV8MxBAH0+cruwFNwjmbzb/MpghJxO5u03SK&#10;C/CTt9+Ndf6bopYFI+cW64usitPG+SF1TAnVNK3rpokrbDTrcj6f3abxh2sE4I1GjTDE0GywfL/v&#10;49Cfx0H2VJwxn6VBIc7IdY0eNsL5F2EhCfQNmftnHGVDqEUXi7OK7M+/+UM+NoUoZx0klnP34yis&#10;As/H9oGgSFCOStEEvvXNaJaW2lcoexUQEBJaAifnfjQf/CBivAypVquYBEUZ4Td6a2SADgwFtnb9&#10;q7DmQqnHNp5oFJbI3jE75F74Gji5XKC/uKrLWwkC//0es95e9PIXAAAA//8DAFBLAwQUAAYACAAA&#10;ACEADr510+EAAAAJAQAADwAAAGRycy9kb3ducmV2LnhtbEyPQUvDQBCF74L/YRnBW7sxoW2M2ZQS&#10;KILoobUXb5PsNglmZ2N220Z/veOpnobH+3jzXr6ebC/OZvSdIwUP8wiEodrpjhoFh/ftLAXhA5LG&#10;3pFR8G08rIvbmxwz7S60M+d9aASHkM9QQRvCkEnp69ZY9HM3GGLv6EaLgeXYSD3ihcNtL+MoWkqL&#10;HfGHFgdTtqb+3J+sgpdy+4a7KrbpT18+vx43w9fhY6HU/d20eQIRzBSuMPzV5+pQcKfKnUh70SuY&#10;LVdM8uUBbC/i5BFExVySrFKQRS7/Lyh+AQAA//8DAFBLAQItABQABgAIAAAAIQC2gziS/gAAAOEB&#10;AAATAAAAAAAAAAAAAAAAAAAAAABbQ29udGVudF9UeXBlc10ueG1sUEsBAi0AFAAGAAgAAAAhADj9&#10;If/WAAAAlAEAAAsAAAAAAAAAAAAAAAAALwEAAF9yZWxzLy5yZWxzUEsBAi0AFAAGAAgAAAAhADKn&#10;468PAgAAGQQAAA4AAAAAAAAAAAAAAAAALgIAAGRycy9lMm9Eb2MueG1sUEsBAi0AFAAGAAgAAAAh&#10;AA6+ddPhAAAACQEAAA8AAAAAAAAAAAAAAAAAaQQAAGRycy9kb3ducmV2LnhtbFBLBQYAAAAABAAE&#10;APMAAAB3BQAAAAA=&#10;" filled="f" stroked="f" strokeweight=".5pt">
                <v:textbox>
                  <w:txbxContent>
                    <w:p w:rsidR="008873DD" w:rsidRDefault="00071D3C" w:rsidP="00A8560D">
                      <w:pPr>
                        <w:pStyle w:val="SubHeaders"/>
                      </w:pPr>
                      <w:r>
                        <w:t>Leverage the Power of Technology</w:t>
                      </w:r>
                    </w:p>
                    <w:p w:rsidR="00A8560D" w:rsidRDefault="00071D3C" w:rsidP="00A8560D">
                      <w:r>
                        <w:t>Wh</w:t>
                      </w:r>
                      <w:r>
                        <w:t xml:space="preserve">en in quarantine or self-isolation, it can be easy to feel lonely. Fortunately, advancements in technology have made it </w:t>
                      </w:r>
                      <w:r w:rsidR="00222CFF">
                        <w:t xml:space="preserve">easy to connect with others without having to physically be in contact with them. </w:t>
                      </w:r>
                      <w:r w:rsidR="00D67E17">
                        <w:t>The Substance Abuse and Mental Health Services Administration</w:t>
                      </w:r>
                      <w:r w:rsidR="00BB200E">
                        <w:t xml:space="preserve"> (SAMHSA)</w:t>
                      </w:r>
                      <w:r w:rsidR="00D67E17">
                        <w:t xml:space="preserve"> recommends reaching out to loved ones with technology to reduce feelings of loneliness and anxiety, and to supplement your social life while you’re quarantining or social distancing. </w:t>
                      </w:r>
                      <w:r w:rsidR="00222CFF">
                        <w:t xml:space="preserve">If you’re feeling down, use video calling technology or social media to get in touch with friends and family. </w:t>
                      </w:r>
                    </w:p>
                    <w:p w:rsidR="00222CFF" w:rsidRDefault="00071D3C" w:rsidP="00222CFF">
                      <w:pPr>
                        <w:pStyle w:val="SubHeaders"/>
                      </w:pPr>
                      <w:r>
                        <w:t>Don’t Obsess Over the News</w:t>
                      </w:r>
                    </w:p>
                    <w:p w:rsidR="00222CFF" w:rsidRDefault="00071D3C" w:rsidP="00222CFF">
                      <w:r>
                        <w:t>It can be easy to become overwhelmed by watching the news and reviewing the updates of the COVID-19 situation. While it’s important to be informed of the situation, you shoul</w:t>
                      </w:r>
                      <w:r>
                        <w:t xml:space="preserve">d not obsess over the news. For example, instead of monitoring the news all day from home, consider checking for updates once in the morning and once at night.  </w:t>
                      </w:r>
                    </w:p>
                    <w:p w:rsidR="00D67E17" w:rsidRDefault="00071D3C" w:rsidP="00BB200E">
                      <w:pPr>
                        <w:pStyle w:val="SubHeaders"/>
                      </w:pPr>
                      <w:r>
                        <w:t>Practice Positivity and Gratitude</w:t>
                      </w:r>
                    </w:p>
                    <w:p w:rsidR="00BB200E" w:rsidRDefault="00071D3C" w:rsidP="00BB200E">
                      <w:r w:rsidRPr="00BB200E">
                        <w:t xml:space="preserve">Taking five minutes a day to write down the things that </w:t>
                      </w:r>
                      <w:r w:rsidRPr="00BB200E">
                        <w:t>you are grateful for has been proven to lower stress levels and can help you change your mindset from negative to positive.</w:t>
                      </w:r>
                      <w:r>
                        <w:t xml:space="preserve"> While you’re quarantining or social distancing, it’s important to build time into your routine to practice positivity or express gra</w:t>
                      </w:r>
                      <w:r>
                        <w:t>titude to change your mindset on your situation and boost your mood.</w:t>
                      </w:r>
                    </w:p>
                    <w:p w:rsidR="00BB200E" w:rsidRDefault="00071D3C" w:rsidP="00BB200E">
                      <w:pPr>
                        <w:pStyle w:val="SubHeaders"/>
                      </w:pPr>
                      <w:r>
                        <w:t>Summary</w:t>
                      </w:r>
                    </w:p>
                    <w:p w:rsidR="00BB200E" w:rsidRDefault="00071D3C" w:rsidP="00BB200E">
                      <w:r>
                        <w:t>Your mental well-being plays a huge role in your overall health and well-being, and it should be prioritized. These six suggestions may help you maintain your mental well-being du</w:t>
                      </w:r>
                      <w:r>
                        <w:t xml:space="preserve">ring a quarantine, but shouldn’t be considered as medical advice. </w:t>
                      </w:r>
                    </w:p>
                    <w:p w:rsidR="00BB200E" w:rsidRDefault="00071D3C" w:rsidP="00BB200E">
                      <w:r>
                        <w:t>If you</w:t>
                      </w:r>
                      <w:r w:rsidR="00AE17A0">
                        <w:t xml:space="preserve"> have concerns about your mental well-being while you’re </w:t>
                      </w:r>
                      <w:r w:rsidR="00E13CC0">
                        <w:t>i</w:t>
                      </w:r>
                      <w:r w:rsidR="00AE17A0">
                        <w:t xml:space="preserve">n quarantine, please contact your mental health professional or use SAMHSA’s National Helpline by calling </w:t>
                      </w:r>
                      <w:r w:rsidR="00AE17A0" w:rsidRPr="00AE17A0">
                        <w:t>800-662-HELP (4357)</w:t>
                      </w:r>
                      <w:r w:rsidR="00AE17A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663" w:rsidRPr="00595AED" w:rsidSect="008873DD">
      <w:headerReference w:type="default" r:id="rId11"/>
      <w:footerReference w:type="default" r:id="rId12"/>
      <w:pgSz w:w="12240" w:h="15840"/>
      <w:pgMar w:top="1728" w:right="720" w:bottom="720" w:left="720" w:header="720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D3C" w:rsidRDefault="00071D3C">
      <w:pPr>
        <w:spacing w:after="0" w:line="240" w:lineRule="auto"/>
      </w:pPr>
      <w:r>
        <w:separator/>
      </w:r>
    </w:p>
  </w:endnote>
  <w:endnote w:type="continuationSeparator" w:id="0">
    <w:p w:rsidR="00071D3C" w:rsidRDefault="0007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AF1" w:rsidRDefault="00071D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-281940</wp:posOffset>
              </wp:positionH>
              <wp:positionV relativeFrom="paragraph">
                <wp:posOffset>-27305</wp:posOffset>
              </wp:positionV>
              <wp:extent cx="4099560" cy="3352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956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E2AF1" w:rsidRPr="005E2AF1" w:rsidRDefault="00071D3C" w:rsidP="005E2AF1">
                          <w:pPr>
                            <w:rPr>
                              <w:color w:val="B2B2B2"/>
                              <w:sz w:val="14"/>
                            </w:rPr>
                          </w:pPr>
                          <w:r w:rsidRPr="005E2AF1">
                            <w:rPr>
                              <w:color w:val="B2B2B2"/>
                              <w:sz w:val="14"/>
                            </w:rPr>
                            <w:t xml:space="preserve">This article is for informational purposes only and is not intended as medical advice. For further information, please consult a medical professional. © </w:t>
                          </w:r>
                          <w:r w:rsidR="00A3324F">
                            <w:rPr>
                              <w:color w:val="B2B2B2"/>
                              <w:sz w:val="14"/>
                            </w:rPr>
                            <w:t>20</w:t>
                          </w:r>
                          <w:r w:rsidR="00A8560D">
                            <w:rPr>
                              <w:color w:val="B2B2B2"/>
                              <w:sz w:val="14"/>
                            </w:rPr>
                            <w:t>20</w:t>
                          </w:r>
                          <w:r w:rsidRPr="005E2AF1">
                            <w:rPr>
                              <w:color w:val="B2B2B2"/>
                              <w:sz w:val="14"/>
                            </w:rPr>
                            <w:t xml:space="preserve"> Zywave, Inc. All rights reserved. </w:t>
                          </w:r>
                        </w:p>
                        <w:p w:rsidR="005E2AF1" w:rsidRPr="005E2AF1" w:rsidRDefault="005E2AF1">
                          <w:pPr>
                            <w:rPr>
                              <w:color w:val="B2B2B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-22.2pt;margin-top:-2.15pt;width:322.8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aVDAIAAA8EAAAOAAAAZHJzL2Uyb0RvYy54bWysU8Fu2zAMvQ/YPwi6L3aSJWiNOEXWIrsE&#10;bYFk6FmV5cSALWqSEjv7+j3JTlp0Ow27yDRJPZKPT4u7rqnZSVlXkc75eJRyprSkotL7nP/Yrb/c&#10;cOa80IWoSaucn5Xjd8vPnxatydSEDlQXyjKAaJe1JucH702WJE4eVCPciIzSCJZkG+Hxa/dJYUUL&#10;9KZOJmk6T1qyhbEklXPwPvRBvoz4ZamkfypLpzyrc47efDxtPF/DmSwXIttbYQ6VHNoQ/9BFIyqN&#10;oleoB+EFO9rqD6imkpYclX4kqUmoLCup4gyYZpx+mGZ7EEbFWUCOM1ea3P+DlY+nZ8uqArvjTIsG&#10;K9qpzrNv1LFxYKc1LkPS1iDNd3CHzMHv4AxDd6VtwhfjMMTB8/nKbQCTcH5Nb29nc4QkYtPpbHIT&#10;yU/ebhvr/HdFDQtGzi12FykVp43zqIjUS0oopmld1XXcX61Zm/P5dJbGC9cIbtQaF8MMfa/B8t1r&#10;NwzwSsUZc1nqdeGMXFcovhHOPwsLIaBfiNs/4ShrQhEaLM4OZH/9zR/ysR9EOWshrJy7n0dhFeg9&#10;NvcEHYJpVIom8K2vL2ZpqXmBnlcBASGhJXBy7i/mve+li/cg1WoVk6AjI/xGb40M0IGaQNOuexHW&#10;DFx6bOGRLnIS2QdK+9yBqJ6T4Qeqi8QPLyTI+v1/zHp7x8vfAAAA//8DAFBLAwQUAAYACAAAACEA&#10;fesADuEAAAAJAQAADwAAAGRycy9kb3ducmV2LnhtbEyPwUrDQBCG74LvsIzgrd00piXEbEoJFEH0&#10;0NqLt0kyTYK7szG7baNP7/ZkbzPMxz/fn68no8WZRtdbVrCYRyCIa9v03Co4fGxnKQjnkRvUlknB&#10;DzlYF/d3OWaNvfCOznvfihDCLkMFnfdDJqWrOzLo5nYgDrejHQ36sI6tbEa8hHCjZRxFK2mw5/Ch&#10;w4HKjuqv/ckoeC2377irYpP+6vLl7bgZvg+fS6UeH6bNMwhPk/+H4aof1KEITpU9ceOEVjBLkiSg&#10;1+EJRABW0SIGUSlI0iXIIpe3DYo/AAAA//8DAFBLAQItABQABgAIAAAAIQC2gziS/gAAAOEBAAAT&#10;AAAAAAAAAAAAAAAAAAAAAABbQ29udGVudF9UeXBlc10ueG1sUEsBAi0AFAAGAAgAAAAhADj9If/W&#10;AAAAlAEAAAsAAAAAAAAAAAAAAAAALwEAAF9yZWxzLy5yZWxzUEsBAi0AFAAGAAgAAAAhAJo9hpUM&#10;AgAADwQAAA4AAAAAAAAAAAAAAAAALgIAAGRycy9lMm9Eb2MueG1sUEsBAi0AFAAGAAgAAAAhAH3r&#10;AA7hAAAACQEAAA8AAAAAAAAAAAAAAAAAZgQAAGRycy9kb3ducmV2LnhtbFBLBQYAAAAABAAEAPMA&#10;AAB0BQAAAAA=&#10;" filled="f" stroked="f" strokeweight=".5pt">
              <v:textbox>
                <w:txbxContent>
                  <w:p w:rsidR="005E2AF1" w:rsidRPr="005E2AF1" w:rsidRDefault="00071D3C" w:rsidP="005E2AF1">
                    <w:pPr>
                      <w:rPr>
                        <w:color w:val="B2B2B2"/>
                        <w:sz w:val="14"/>
                      </w:rPr>
                    </w:pPr>
                    <w:r w:rsidRPr="005E2AF1">
                      <w:rPr>
                        <w:color w:val="B2B2B2"/>
                        <w:sz w:val="14"/>
                      </w:rPr>
                      <w:t xml:space="preserve">This article is for informational purposes only and is not intended as medical advice. For further information, please consult a medical professional. © </w:t>
                    </w:r>
                    <w:r w:rsidR="00A3324F">
                      <w:rPr>
                        <w:color w:val="B2B2B2"/>
                        <w:sz w:val="14"/>
                      </w:rPr>
                      <w:t>20</w:t>
                    </w:r>
                    <w:r w:rsidR="00A8560D">
                      <w:rPr>
                        <w:color w:val="B2B2B2"/>
                        <w:sz w:val="14"/>
                      </w:rPr>
                      <w:t>20</w:t>
                    </w:r>
                    <w:r w:rsidRPr="005E2AF1">
                      <w:rPr>
                        <w:color w:val="B2B2B2"/>
                        <w:sz w:val="14"/>
                      </w:rPr>
                      <w:t xml:space="preserve"> Zywave, Inc. All rights reserved. </w:t>
                    </w:r>
                  </w:p>
                  <w:p w:rsidR="005E2AF1" w:rsidRPr="005E2AF1" w:rsidRDefault="005E2AF1">
                    <w:pPr>
                      <w:rPr>
                        <w:color w:val="B2B2B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3DD" w:rsidRDefault="00887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D3C" w:rsidRDefault="00071D3C">
      <w:pPr>
        <w:spacing w:after="0" w:line="240" w:lineRule="auto"/>
      </w:pPr>
      <w:r>
        <w:separator/>
      </w:r>
    </w:p>
  </w:footnote>
  <w:footnote w:type="continuationSeparator" w:id="0">
    <w:p w:rsidR="00071D3C" w:rsidRDefault="0007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ED" w:rsidRDefault="00071D3C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3DD" w:rsidRDefault="00071D3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72127" cy="10058400"/>
          <wp:effectExtent l="0" t="0" r="635" b="0"/>
          <wp:wrapNone/>
          <wp:docPr id="16475837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86775" name="LWWW Fly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27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-49742</wp:posOffset>
              </wp:positionH>
              <wp:positionV relativeFrom="paragraph">
                <wp:posOffset>92710</wp:posOffset>
              </wp:positionV>
              <wp:extent cx="6146800" cy="279400"/>
              <wp:effectExtent l="0" t="0" r="0" b="635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680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873DD" w:rsidRDefault="00071D3C">
                          <w:r w:rsidRPr="00A8560D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z w:val="20"/>
                            </w:rPr>
                            <w:t>MAINTAINING MENTAL WELL-BEING DURING A QUARANTINE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-3.9pt;margin-top:7.3pt;width:484pt;height:2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n9DgIAABgEAAAOAAAAZHJzL2Uyb0RvYy54bWysU01v2zAMvQ/YfxB0X+ykXdYFcYqsRXYp&#10;2gLJ0LMiy7EBS9QkJXb26/fkj7Todhp2kSmSfiQfn5a3ra7ZSTlfkcn4dJJypoykvDKHjP/YbT7d&#10;cOaDMLmoyaiMn5Xnt6uPH5aNXagZlVTnyjGAGL9obMbLEOwiSbwslRZ+QlYZBAtyWgRc3SHJnWiA&#10;rutklqbzpCGXW0dSeQ/vfR/kqw6/KJQMT0XhVWB1xtFb6E7Xnft4JqulWBycsGUlhzbEP3ShRWVQ&#10;9AJ1L4JgR1f9AaUr6chTESaSdEJFUUnVzYBppum7abalsKqbBeR4e6HJ/z9Y+Xh6dqzKsbsrzozQ&#10;2NFOtYF9o5bBBX4a6xdI21okhhZ+5I5+D2ccuy2cjl8MxBAH0+cLuxFNwjmfXs9vUoQkYrMvX69h&#10;Az55/ds6H74r0iwaGXfYXkeqOD340KeOKbGYoU1V190Ga8MaVLj6nHY/XCIArw1qxBn6XqMV2n3b&#10;zzzOsaf8jPEc9QLxVm4q9PAgfHgWDopA21B5eMJR1IRaNFicleR+/c0f87EoRDlroLCM+59H4RRo&#10;Puo7giCneBtWdibwXahHs3CkXyDsdURASBgJnIyH0bwLvYbxMKRar7skCMqK8GC2VkboyFBka9e+&#10;CGcHSgOW8UijrsTiHbN97sBXz8lwgfy6VQ1PJer77b3Len3Qq98AAAD//wMAUEsDBBQABgAIAAAA&#10;IQAH57T44AAAAAgBAAAPAAAAZHJzL2Rvd25yZXYueG1sTI/BTsMwEETvSPyDtUjcWoeIhjSNU1WR&#10;KiQEh5ZeuG3ibRIRr0PstoGvx5zKcWdGM2/z9WR6cabRdZYVPMwjEMS11R03Cg7v21kKwnlkjb1l&#10;UvBNDtbF7U2OmbYX3tF57xsRSthlqKD1fsikdHVLBt3cDsTBO9rRoA/n2Eg94iWUm17GUZRIgx2H&#10;hRYHKluqP/cno+Cl3L7hropN+tOXz6/HzfB1+FgodX83bVYgPE3+GoY//IAORWCq7Im1E72C2VMg&#10;90F/TEAEf5lEMYhKwSJNQBa5/P9A8QsAAP//AwBQSwECLQAUAAYACAAAACEAtoM4kv4AAADhAQAA&#10;EwAAAAAAAAAAAAAAAAAAAAAAW0NvbnRlbnRfVHlwZXNdLnhtbFBLAQItABQABgAIAAAAIQA4/SH/&#10;1gAAAJQBAAALAAAAAAAAAAAAAAAAAC8BAABfcmVscy8ucmVsc1BLAQItABQABgAIAAAAIQA1Pfn9&#10;DgIAABgEAAAOAAAAAAAAAAAAAAAAAC4CAABkcnMvZTJvRG9jLnhtbFBLAQItABQABgAIAAAAIQAH&#10;57T44AAAAAgBAAAPAAAAAAAAAAAAAAAAAGgEAABkcnMvZG93bnJldi54bWxQSwUGAAAAAAQABADz&#10;AAAAdQUAAAAA&#10;" filled="f" stroked="f" strokeweight=".5pt">
              <v:textbox>
                <w:txbxContent>
                  <w:p w:rsidR="008873DD" w:rsidRDefault="00071D3C">
                    <w:r w:rsidRPr="00A8560D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z w:val="20"/>
                      </w:rPr>
                      <w:t>MAINTAINING MENTAL WELL-BEING DURING A QUARANTINE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6D0E"/>
    <w:multiLevelType w:val="hybridMultilevel"/>
    <w:tmpl w:val="7428BD90"/>
    <w:lvl w:ilvl="0" w:tplc="AA94A116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88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C9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E6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43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42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EA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AF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0E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1E5E"/>
    <w:multiLevelType w:val="hybridMultilevel"/>
    <w:tmpl w:val="4F362BD4"/>
    <w:lvl w:ilvl="0" w:tplc="1A46481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ED905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C5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C1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E3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C6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AF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CC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44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NrI0srQwtTSwtDBT0lEKTi0uzszPAykwrgUAYC6SQywAAAA="/>
  </w:docVars>
  <w:rsids>
    <w:rsidRoot w:val="0030680E"/>
    <w:rsid w:val="000337B6"/>
    <w:rsid w:val="00071D3C"/>
    <w:rsid w:val="000855CD"/>
    <w:rsid w:val="000A3F00"/>
    <w:rsid w:val="00120C20"/>
    <w:rsid w:val="0012625C"/>
    <w:rsid w:val="00222CFF"/>
    <w:rsid w:val="00260E6B"/>
    <w:rsid w:val="00272C1C"/>
    <w:rsid w:val="002A4F0B"/>
    <w:rsid w:val="002B7FBF"/>
    <w:rsid w:val="002D7679"/>
    <w:rsid w:val="003033D4"/>
    <w:rsid w:val="0030680E"/>
    <w:rsid w:val="00307663"/>
    <w:rsid w:val="00307FC7"/>
    <w:rsid w:val="003D53EB"/>
    <w:rsid w:val="003D7830"/>
    <w:rsid w:val="004C5E20"/>
    <w:rsid w:val="00501B3E"/>
    <w:rsid w:val="00544E63"/>
    <w:rsid w:val="00595AED"/>
    <w:rsid w:val="005E2AF1"/>
    <w:rsid w:val="006219B4"/>
    <w:rsid w:val="007F528F"/>
    <w:rsid w:val="008873DD"/>
    <w:rsid w:val="008B2EA3"/>
    <w:rsid w:val="00927B99"/>
    <w:rsid w:val="009324BE"/>
    <w:rsid w:val="00A21370"/>
    <w:rsid w:val="00A3324F"/>
    <w:rsid w:val="00A56944"/>
    <w:rsid w:val="00A8071E"/>
    <w:rsid w:val="00A8560D"/>
    <w:rsid w:val="00AE17A0"/>
    <w:rsid w:val="00B94A7C"/>
    <w:rsid w:val="00BB200E"/>
    <w:rsid w:val="00BE2D34"/>
    <w:rsid w:val="00BF1F2F"/>
    <w:rsid w:val="00D278B4"/>
    <w:rsid w:val="00D67E17"/>
    <w:rsid w:val="00E13CC0"/>
    <w:rsid w:val="00E5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AC973-154F-4AE4-BC81-D3516F86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5AED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5A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AED"/>
  </w:style>
  <w:style w:type="paragraph" w:styleId="Footer">
    <w:name w:val="footer"/>
    <w:basedOn w:val="Normal"/>
    <w:link w:val="FooterChar"/>
    <w:uiPriority w:val="99"/>
    <w:unhideWhenUsed/>
    <w:rsid w:val="0059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AED"/>
  </w:style>
  <w:style w:type="paragraph" w:customStyle="1" w:styleId="SubHeaders">
    <w:name w:val="Sub Headers"/>
    <w:basedOn w:val="Normal"/>
    <w:link w:val="SubHeadersChar"/>
    <w:qFormat/>
    <w:rsid w:val="0012625C"/>
    <w:pPr>
      <w:spacing w:after="0"/>
    </w:pPr>
    <w:rPr>
      <w:rFonts w:asciiTheme="minorHAnsi" w:hAnsiTheme="minorHAnsi"/>
      <w:b/>
      <w:noProof/>
      <w:color w:val="582E74"/>
    </w:rPr>
  </w:style>
  <w:style w:type="character" w:customStyle="1" w:styleId="SubHeadersChar">
    <w:name w:val="Sub Headers Char"/>
    <w:basedOn w:val="DefaultParagraphFont"/>
    <w:link w:val="SubHeaders"/>
    <w:rsid w:val="0012625C"/>
    <w:rPr>
      <w:b/>
      <w:noProof/>
      <w:color w:val="582E74"/>
    </w:rPr>
  </w:style>
  <w:style w:type="paragraph" w:customStyle="1" w:styleId="Style1">
    <w:name w:val="Style1"/>
    <w:basedOn w:val="ListParagraph"/>
    <w:link w:val="Style1Char"/>
    <w:qFormat/>
    <w:rsid w:val="004C5E20"/>
    <w:pPr>
      <w:numPr>
        <w:numId w:val="1"/>
      </w:numPr>
      <w:spacing w:after="120"/>
      <w:contextualSpacing w:val="0"/>
    </w:pPr>
    <w:rPr>
      <w:rFonts w:cstheme="majorHAns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5E20"/>
    <w:rPr>
      <w:rFonts w:asciiTheme="majorHAnsi" w:hAnsiTheme="majorHAnsi"/>
    </w:rPr>
  </w:style>
  <w:style w:type="character" w:customStyle="1" w:styleId="Style1Char">
    <w:name w:val="Style1 Char"/>
    <w:basedOn w:val="ListParagraphChar"/>
    <w:link w:val="Style1"/>
    <w:rsid w:val="004C5E20"/>
    <w:rPr>
      <w:rFonts w:asciiTheme="majorHAnsi" w:hAnsiTheme="majorHAnsi" w:cstheme="majorHAns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ntent%20Development\MASTER%20TEMPLATES\EB%20Content\Live%20Well,%20Work%20Well%20Flyer\_NEW%20LWWW%20Flyers\Purple\2%20pages\Purple%202%20page_magnifying%20gla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5F57-299B-474F-9360-D4A01F8C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Purple 2 page_magnifying glass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Jillian</dc:creator>
  <cp:lastModifiedBy>Kim McBee</cp:lastModifiedBy>
  <cp:revision>2</cp:revision>
  <dcterms:created xsi:type="dcterms:W3CDTF">2020-03-19T13:59:00Z</dcterms:created>
  <dcterms:modified xsi:type="dcterms:W3CDTF">2020-03-19T13:59:00Z</dcterms:modified>
</cp:coreProperties>
</file>